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D1" w:rsidRPr="00031676" w:rsidRDefault="00E922D1" w:rsidP="00E922D1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พท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11001 ภาษาไทย จำนวน  3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E922D1" w:rsidRPr="00031676" w:rsidRDefault="00E922D1" w:rsidP="00E922D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E922D1" w:rsidRPr="00031676" w:rsidRDefault="00E922D1" w:rsidP="00E922D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E922D1" w:rsidRPr="00031676" w:rsidRDefault="00E922D1" w:rsidP="00E922D1">
      <w:pPr>
        <w:ind w:right="18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เห็นความสำคัญของการฟังและดู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สามารถจับใจความ และสรุปความจากเรื่องที่ฟังและดู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 </w:t>
      </w:r>
      <w:r w:rsidRPr="00031676">
        <w:rPr>
          <w:rFonts w:ascii="Angsana New" w:hAnsi="Angsana New" w:cs="Angsana New"/>
          <w:sz w:val="32"/>
          <w:szCs w:val="32"/>
          <w:cs/>
        </w:rPr>
        <w:t>มีมารยาทในการฟังและดู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เห็นความสำคัญ และลักษณะการพูดที่ดี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 สามารถพูดแสดงความรู้ ความคิด ความรู้สึกในโอกาสต่างๆ ได้อย่างเหมาะสม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 มีมารยาทในการพูด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เห็นความสำคัญของการอ่าน ทั้งการอ่านออกเสียงและอ่านในใจ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สามารถอ่านได้อย่างถูกต้อง และอ่านได้เร็ว เข้าใจความหมายของถ้อยคำ ข้อความ                              เนื้อเรื่องที่อ่าน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มีมารยาทในการอ่านและนิสัยรักการอ่าน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เห็นความสำคัญของการเขียนและประโยชน์ของการคัดลายมือ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สามารถเขียนคำ คำคล้องจอง ประโยค และเขียนบันทึกเรื่องราว สื่อสาร เหตุการณ์                  ในชีวิตประจำวันได้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มีมารยาทในการเขียนและนิสัยรักการเขียน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หลักการใช้ภาษา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สามารถสะกดคำ  โดยนำเสียงและรูปอักษรไทยประสมเป็นคำอ่านและเขียนได้ถูกต้อง</w:t>
      </w:r>
      <w:proofErr w:type="gramEnd"/>
      <w:r w:rsidRPr="00031676">
        <w:rPr>
          <w:rFonts w:ascii="Angsana New" w:hAnsi="Angsana New" w:cs="Angsana New"/>
          <w:sz w:val="32"/>
          <w:szCs w:val="32"/>
          <w:cs/>
        </w:rPr>
        <w:t xml:space="preserve">     ตามหลักการใช้ภาษา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สามารถใช้เครื่องหมายวรรคตอนได้ถูกต้องและเหมาะสม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 </w:t>
      </w:r>
      <w:r w:rsidRPr="00031676">
        <w:rPr>
          <w:rFonts w:ascii="Angsana New" w:hAnsi="Angsana New" w:cs="Angsana New"/>
          <w:sz w:val="32"/>
          <w:szCs w:val="32"/>
          <w:cs/>
        </w:rPr>
        <w:t>เข้าใจลักษณะของคำไทย คำภาษาถิ่น และ คำภาษาต่างประเทศที่ใช้ในภาษาไทย</w:t>
      </w:r>
    </w:p>
    <w:p w:rsidR="00E922D1" w:rsidRPr="00031676" w:rsidRDefault="00E922D1" w:rsidP="00E922D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วรรณคดี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วรรณกรรม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สามารถค้นคว้าเรื่องราว ประโยชน์และคุณค่าของนิทาน นิทานพื้นบ้าน วรรณกรรมและวรรณกรรมท้องถิ่น</w:t>
      </w:r>
    </w:p>
    <w:p w:rsidR="00E922D1" w:rsidRPr="00031676" w:rsidRDefault="00E922D1" w:rsidP="00E922D1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  <w:t>ภาษาไทยกับการประกอบอาชีพ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</w:p>
    <w:p w:rsidR="00E922D1" w:rsidRPr="00031676" w:rsidRDefault="00E922D1" w:rsidP="00E922D1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  <w:t>1. ใช้ความรู้ด้านการพูดภาษาไทยเพื่อการประกอบอาชีพ</w:t>
      </w:r>
    </w:p>
    <w:p w:rsidR="00E922D1" w:rsidRPr="00031676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  <w:t xml:space="preserve">2.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ใช้ความรู้ด้านการเขียนภาษาไทยเพื่อการประกอบอาชีพ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:rsidR="00E922D1" w:rsidRPr="00031676" w:rsidRDefault="00E922D1" w:rsidP="00E922D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E922D1" w:rsidRPr="00031676" w:rsidRDefault="00E922D1" w:rsidP="00E922D1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หลักการ ความสำคัญ จุดมุ่งหมาย การสรุปความ และมารยาทของการฟังและดู</w:t>
      </w:r>
    </w:p>
    <w:p w:rsidR="00E922D1" w:rsidRPr="00031676" w:rsidRDefault="00E922D1" w:rsidP="00E922D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ความสำคัญ  ลักษณะการพูดที่ดี และมารยาทในการพูด</w:t>
      </w:r>
    </w:p>
    <w:p w:rsidR="00E922D1" w:rsidRPr="00031676" w:rsidRDefault="00E922D1" w:rsidP="00E922D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หลักการ ความสำคัญ จุดมุ่งหมายของการอ่านออกเสียงและอ่านในใจ บทร้อยแก้ว บทร้อยกรองและมารยาทของการอ่าน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หลักการ ความสำคัญของการเขียน การคัดลายมือ การเขียนสื่อสารในชีวิตประจำวันด้วยวิธีการเขียนประเภทต่างๆ และการกรอกแบบรายการต่างๆ  ตลอดจนมีมารยาทในการเขียน</w:t>
      </w:r>
    </w:p>
    <w:p w:rsidR="00E922D1" w:rsidRPr="00031676" w:rsidRDefault="00E922D1" w:rsidP="00E922D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หลักการใช้ภาษา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  <w:t>การใช้เสียงและรูปอักษรไทย อักษร 3 หมู่ การผันวรรณยุกต์ ความหมายของคำ คำไทย คำภาษาถิ่น     คำภาษาต่างประเทศที่ใช้ในภาษาไทย  การสะกดคำ พยางค์และประโยค การใช้เครื่องหมาย วรรคตอน พจนานุกรม และความหมายของสำนวน คำพังเพย สุภาษิต คำราชาศัพท์ คำสุภาพ</w:t>
      </w:r>
    </w:p>
    <w:p w:rsidR="00E922D1" w:rsidRPr="00031676" w:rsidRDefault="00E922D1" w:rsidP="00E922D1">
      <w:pPr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วรรณคดี และวรรณกรรม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ประโยชน์และคุณค่าของนิทาน นิทานพื้นบ้าน และวรรณกรรมในท้องถิ่น</w:t>
      </w:r>
    </w:p>
    <w:p w:rsidR="00E922D1" w:rsidRPr="00031676" w:rsidRDefault="00E922D1" w:rsidP="00E922D1">
      <w:pPr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  <w:t>ภาษาไทยกับการประกอบอาชีพ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การใช้ความรู้ด้านการพูด การเขียนภาษาไทยเป็นช่องทางในการประกอบอาชีพ</w:t>
      </w:r>
    </w:p>
    <w:p w:rsidR="00E922D1" w:rsidRPr="00031676" w:rsidRDefault="00E922D1" w:rsidP="00E922D1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E922D1" w:rsidRPr="00031676" w:rsidRDefault="00E922D1" w:rsidP="00E922D1">
      <w:pPr>
        <w:ind w:right="-120"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จัดประสบการณ์หรือสถานการณ์ในชีวิตประจำวันให้ผู้เรียนได้ศึกษา ค้นคว้าโดยการปฏิบัติจริงเป็นรายบุคคลหรือใช้กระบวนการกลุ่มเกี่ยวกับทักษะการฟัง การดู การพูด การอ่าน การเขียน และหลักการใช้ภาษา</w:t>
      </w:r>
    </w:p>
    <w:p w:rsidR="00E922D1" w:rsidRPr="00031676" w:rsidRDefault="00E922D1" w:rsidP="00E922D1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การสังเกต การฝึกปฏิบัติ  การทดสอบ (แบบทดสอบ)  และการประเมินชิ้นงานในแต่ละกิจกรรม</w:t>
      </w: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พท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11001 ภาษาไทย จำนวน 3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E922D1" w:rsidRPr="00031676" w:rsidRDefault="00E922D1" w:rsidP="00E922D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E922D1" w:rsidRPr="00031676" w:rsidRDefault="00E922D1" w:rsidP="00E922D1">
      <w:pPr>
        <w:ind w:right="180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E922D1" w:rsidRPr="00031676" w:rsidRDefault="00E922D1" w:rsidP="00E922D1">
      <w:pPr>
        <w:ind w:right="18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E922D1" w:rsidRPr="00031676" w:rsidRDefault="00E922D1" w:rsidP="00E922D1">
      <w:pPr>
        <w:spacing w:before="1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เห็นความสำคัญของการฟัง และดู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สามารถจับใจความ และสรุปความจากเรื่องที่ฟังและดู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มีมารยาทในการฟัง  และดู</w:t>
      </w:r>
      <w:proofErr w:type="gramEnd"/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เห็นความสำคัญ และลักษณะการพูดที่ดี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 สามารถพูดแสดงความรู้ ความคิด ความรู้สึกในโอกาสต่างๆ ได้อย่างเหมาะสม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 มีมารยาทใน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การพูด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</w:rPr>
        <w:tab/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เห็นความสำคัญของการอ่าน ทั้งการอ่านออกเสียงและอ่านในใจ</w:t>
      </w:r>
    </w:p>
    <w:p w:rsidR="00E922D1" w:rsidRPr="00031676" w:rsidRDefault="00E922D1" w:rsidP="00E922D1">
      <w:pPr>
        <w:ind w:left="1724" w:hanging="28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สามารถอ่านได้อย่างถูกต้อง และอ่านได้เร็ว เข้าใจความหมายของถ้อยคำ ข้อความ                             เนื้อเรื่องที่อ่าน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 </w:t>
      </w:r>
      <w:r w:rsidRPr="00031676">
        <w:rPr>
          <w:rFonts w:ascii="Angsana New" w:hAnsi="Angsana New" w:cs="Angsana New"/>
          <w:sz w:val="32"/>
          <w:szCs w:val="32"/>
          <w:cs/>
        </w:rPr>
        <w:t>มีมารยาทในการอ่านและนิสัยรักการอ่าน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  <w:r w:rsidRPr="00031676">
        <w:rPr>
          <w:rFonts w:ascii="Angsana New" w:hAnsi="Angsana New" w:cs="Angsana New"/>
          <w:sz w:val="32"/>
          <w:szCs w:val="32"/>
        </w:rPr>
        <w:tab/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เห็นความสำคัญของ การเขียนและประโยชน์ของการคัดลายมือ</w:t>
      </w:r>
    </w:p>
    <w:p w:rsidR="00E922D1" w:rsidRPr="00031676" w:rsidRDefault="00E922D1" w:rsidP="00E922D1">
      <w:pPr>
        <w:ind w:left="1724" w:hanging="28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สามารถเขียนคำ คำคล้องจอง ประโยค และเขียนบันทึกเรื่องราว สื่อสาร เหตุการณ์           ในชีวิตประจำวันได้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มีมารยาทในการเขียนและนิสัยรักการเขียน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หลักการใช้ภาษา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สามารถสะกดคำ  โดยนำเสียงและรูปอักษรไทยประสมเป็นคำอ่านและเขียนได้ถูกต้อง</w:t>
      </w:r>
      <w:proofErr w:type="gramEnd"/>
      <w:r w:rsidRPr="00031676">
        <w:rPr>
          <w:rFonts w:ascii="Angsana New" w:hAnsi="Angsana New" w:cs="Angsana New"/>
          <w:sz w:val="32"/>
          <w:szCs w:val="32"/>
          <w:cs/>
        </w:rPr>
        <w:t xml:space="preserve">   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     ตามหลักการใช้ภาษา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สามารถใช้เครื่องหมายวรรคตอนได้ถูกต้องและเหมาะสม</w:t>
      </w:r>
    </w:p>
    <w:p w:rsidR="00E922D1" w:rsidRPr="00031676" w:rsidRDefault="00E922D1" w:rsidP="00E922D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เข้าใจลักษณะของคำไทย คำภาษาถิ่น และคำภาษาต่างประเทศที่ใช้ในภาษาไทย</w:t>
      </w:r>
    </w:p>
    <w:p w:rsidR="00E922D1" w:rsidRPr="00031676" w:rsidRDefault="00E922D1" w:rsidP="00E922D1">
      <w:pPr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ind w:left="2160" w:hanging="216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วรรณคดี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วรรณกรรม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สามารถค้นคว้าเรื่องราว ประโยชน์และคุณค่าของนิทาน นิทานพื้นบ้าน วรรณกรรมและวรรณกรรมท้องถิ่น</w:t>
      </w:r>
    </w:p>
    <w:p w:rsidR="00E922D1" w:rsidRPr="00031676" w:rsidRDefault="00E922D1" w:rsidP="00E922D1">
      <w:pPr>
        <w:ind w:left="2160" w:hanging="2160"/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ภาษาไทยกับการประกอบอาชีพ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1. ใช้ความรู้ด้านการพูดภาษาไทยเพื่อการประกอบอาชีพ</w:t>
      </w: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  <w:t xml:space="preserve">2.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ใช้ความรู้ด้านการเขียนภาษาไทยเพื่อการประกอบอาชีพ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Pr="00031676" w:rsidRDefault="00E922D1" w:rsidP="00E922D1">
      <w:pPr>
        <w:rPr>
          <w:rFonts w:ascii="Angsana New" w:hAnsi="Angsana New" w:cs="Angsana New"/>
          <w:color w:val="FF0000"/>
          <w:sz w:val="32"/>
          <w:szCs w:val="32"/>
        </w:rPr>
      </w:pPr>
    </w:p>
    <w:p w:rsidR="00E922D1" w:rsidRPr="00031676" w:rsidRDefault="00E922D1" w:rsidP="00E922D1">
      <w:pPr>
        <w:ind w:right="180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2160"/>
        <w:gridCol w:w="2738"/>
        <w:gridCol w:w="2842"/>
        <w:gridCol w:w="1080"/>
        <w:gridCol w:w="743"/>
        <w:gridCol w:w="850"/>
        <w:gridCol w:w="851"/>
        <w:gridCol w:w="992"/>
        <w:gridCol w:w="992"/>
        <w:gridCol w:w="992"/>
      </w:tblGrid>
      <w:tr w:rsidR="00E922D1" w:rsidRPr="00031676" w:rsidTr="005230AF">
        <w:trPr>
          <w:tblHeader/>
        </w:trPr>
        <w:tc>
          <w:tcPr>
            <w:tcW w:w="502" w:type="dxa"/>
            <w:vMerge w:val="restart"/>
            <w:vAlign w:val="center"/>
          </w:tcPr>
          <w:p w:rsidR="00E922D1" w:rsidRPr="00031676" w:rsidRDefault="00E922D1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60" w:type="dxa"/>
            <w:vMerge w:val="restart"/>
            <w:vAlign w:val="center"/>
          </w:tcPr>
          <w:p w:rsidR="00E922D1" w:rsidRPr="00031676" w:rsidRDefault="00E922D1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738" w:type="dxa"/>
            <w:vMerge w:val="restart"/>
            <w:vAlign w:val="center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42" w:type="dxa"/>
            <w:vMerge w:val="restart"/>
            <w:vAlign w:val="center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80" w:type="dxa"/>
            <w:vMerge w:val="restart"/>
            <w:vAlign w:val="center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444" w:type="dxa"/>
            <w:gridSpan w:val="3"/>
          </w:tcPr>
          <w:p w:rsidR="00E922D1" w:rsidRPr="00031676" w:rsidRDefault="00D75D1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976" w:type="dxa"/>
            <w:gridSpan w:val="3"/>
          </w:tcPr>
          <w:p w:rsidR="00E922D1" w:rsidRPr="00031676" w:rsidRDefault="00D75D1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E922D1" w:rsidRPr="00031676" w:rsidTr="00E922D1">
        <w:trPr>
          <w:tblHeader/>
        </w:trPr>
        <w:tc>
          <w:tcPr>
            <w:tcW w:w="502" w:type="dxa"/>
            <w:vMerge/>
            <w:vAlign w:val="center"/>
          </w:tcPr>
          <w:p w:rsidR="00E922D1" w:rsidRPr="00031676" w:rsidRDefault="00E922D1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Merge/>
            <w:vAlign w:val="center"/>
          </w:tcPr>
          <w:p w:rsidR="00E922D1" w:rsidRPr="00031676" w:rsidRDefault="00E922D1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38" w:type="dxa"/>
            <w:vMerge/>
            <w:vAlign w:val="center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42" w:type="dxa"/>
            <w:vMerge/>
            <w:vAlign w:val="center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  <w:vAlign w:val="center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3" w:type="dxa"/>
          </w:tcPr>
          <w:p w:rsidR="00E922D1" w:rsidRPr="00031676" w:rsidRDefault="00D75D1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0" w:type="dxa"/>
          </w:tcPr>
          <w:p w:rsidR="00E922D1" w:rsidRPr="00031676" w:rsidRDefault="00D75D1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1" w:type="dxa"/>
          </w:tcPr>
          <w:p w:rsidR="00E922D1" w:rsidRPr="00031676" w:rsidRDefault="00D75D1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992" w:type="dxa"/>
          </w:tcPr>
          <w:p w:rsidR="00E922D1" w:rsidRPr="00031676" w:rsidRDefault="00D75D1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92" w:type="dxa"/>
          </w:tcPr>
          <w:p w:rsidR="00E922D1" w:rsidRPr="00031676" w:rsidRDefault="00D75D1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92" w:type="dxa"/>
          </w:tcPr>
          <w:p w:rsidR="00E922D1" w:rsidRPr="00031676" w:rsidRDefault="00D75D11" w:rsidP="00722E5E">
            <w:pPr>
              <w:jc w:val="center"/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E922D1" w:rsidRPr="00031676" w:rsidTr="00E922D1">
        <w:tc>
          <w:tcPr>
            <w:tcW w:w="50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การฟัง การดู 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8" w:type="dxa"/>
          </w:tcPr>
          <w:p w:rsidR="00E922D1" w:rsidRPr="00031676" w:rsidRDefault="00E922D1" w:rsidP="00722E5E">
            <w:pPr>
              <w:ind w:left="269" w:hanging="26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รู้และเข้าใจหลักการ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ความสำคัญและจุดมุ่งหมาย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ของการฟังและดู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จับใจความสำคัญ และ สรุปความจากเรื่องที่ฟังและดู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ปฏิบัติตนเป็นผู้มีมารยาทในการฟังและดู</w:t>
            </w:r>
          </w:p>
        </w:tc>
        <w:tc>
          <w:tcPr>
            <w:tcW w:w="2842" w:type="dxa"/>
          </w:tcPr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หลักการ ความสำคัญและจุดมุ่งหมายของการฟัง   และดู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การจับใจความสำคัญ       จากการฟังและดู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การสรุปความจากการฟังและดู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.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มารยาทในการฟังและดู</w:t>
            </w:r>
          </w:p>
        </w:tc>
        <w:tc>
          <w:tcPr>
            <w:tcW w:w="108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43" w:type="dxa"/>
          </w:tcPr>
          <w:p w:rsidR="00E922D1" w:rsidRPr="00031676" w:rsidRDefault="003C4A1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3C4A1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22D1" w:rsidRPr="00031676" w:rsidTr="00E922D1">
        <w:tc>
          <w:tcPr>
            <w:tcW w:w="50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</w:p>
        </w:tc>
        <w:tc>
          <w:tcPr>
            <w:tcW w:w="216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การพูด 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8" w:type="dxa"/>
          </w:tcPr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เข้าใจหลักการ ความสำคัญ  และจุดมุ่งหมายของลักษณะการพูดที่ดี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การเตรียมการ และพูดแสดงความรู้ ความคิด ความรู้สึกได้อย่างเหมาะสม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69" w:hanging="26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ปฏิบัติตนเป็นผู้มีมารยาทในการพูด</w:t>
            </w:r>
          </w:p>
        </w:tc>
        <w:tc>
          <w:tcPr>
            <w:tcW w:w="2842" w:type="dxa"/>
          </w:tcPr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หลักการ ความสำคัญและจุดมุ่งหมายของการพูด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การเตรียมการพูดและลักษณะการพูดที่ดี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.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การพูดในโอกาสต่าง ๆ</w:t>
            </w:r>
          </w:p>
          <w:p w:rsidR="00E922D1" w:rsidRPr="00031676" w:rsidRDefault="00E922D1" w:rsidP="00722E5E">
            <w:pPr>
              <w:ind w:left="25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- การพูดอวยพร</w:t>
            </w:r>
          </w:p>
          <w:p w:rsidR="00E922D1" w:rsidRPr="00031676" w:rsidRDefault="00E922D1" w:rsidP="00722E5E">
            <w:pPr>
              <w:ind w:left="25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- การพูดขอบคุณ</w:t>
            </w:r>
          </w:p>
          <w:p w:rsidR="00E922D1" w:rsidRPr="00031676" w:rsidRDefault="00E922D1" w:rsidP="00722E5E">
            <w:pPr>
              <w:ind w:left="432" w:hanging="18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lastRenderedPageBreak/>
              <w:t xml:space="preserve"> - การพูดแสดงความเสียใจ   ดีใจ</w:t>
            </w:r>
          </w:p>
          <w:p w:rsidR="00E922D1" w:rsidRPr="00031676" w:rsidRDefault="00E922D1" w:rsidP="00722E5E">
            <w:pPr>
              <w:ind w:left="25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- การพูดต้อนรับ</w:t>
            </w:r>
          </w:p>
          <w:p w:rsidR="00E922D1" w:rsidRPr="00031676" w:rsidRDefault="00E922D1" w:rsidP="00722E5E">
            <w:pPr>
              <w:ind w:left="25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- การพูดรายงาน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.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มารยาทในการพูด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08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3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743" w:type="dxa"/>
          </w:tcPr>
          <w:p w:rsidR="00E922D1" w:rsidRPr="00031676" w:rsidRDefault="003C4A1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5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3C4A1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22D1" w:rsidRPr="00031676" w:rsidTr="00E922D1">
        <w:tc>
          <w:tcPr>
            <w:tcW w:w="50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3.</w:t>
            </w:r>
          </w:p>
        </w:tc>
        <w:tc>
          <w:tcPr>
            <w:tcW w:w="216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การอ่าน 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8" w:type="dxa"/>
          </w:tcPr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เข้าใจความสำคัญ หลักการ และจุดมุ่งหมายของการอ่านทั้งอ่านออกเสียง    และอ่านในใจ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อ่านออกเสียงคำ ข้อความ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บทความ  บทสนทนา    เรื่องสั้น  บทร้อยกรองและบทร้องเล่น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บทกล่อมเด็ก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อธิบายความหมายของคำและข้อความที่อ่าน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 ปฏิบัติตนเป็นผู้มีมารยาทในการอ่านและมีนิสัยรักการอ่าน</w:t>
            </w:r>
          </w:p>
        </w:tc>
        <w:tc>
          <w:tcPr>
            <w:tcW w:w="2842" w:type="dxa"/>
          </w:tcPr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ความสำคัญ หลักการ และจุดมุ่งหมายของการอ่านออกเสียงและ การอ่านในใจ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การอ่านร้อยแก้ว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2.1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การอ่านออกเสียง</w:t>
            </w:r>
          </w:p>
          <w:p w:rsidR="00E922D1" w:rsidRPr="00031676" w:rsidRDefault="00E922D1" w:rsidP="00722E5E">
            <w:pPr>
              <w:ind w:left="576" w:hanging="57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2.2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การอ่านข้อความบทความ บทสนทนา เรื่องสั้น และบท   กล่อมเด็ก</w:t>
            </w:r>
          </w:p>
          <w:p w:rsidR="00E922D1" w:rsidRPr="00031676" w:rsidRDefault="00E922D1" w:rsidP="00722E5E">
            <w:pPr>
              <w:ind w:left="576" w:hanging="576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การอ่านจับใจความสำคัญ</w:t>
            </w:r>
          </w:p>
          <w:p w:rsidR="00E922D1" w:rsidRPr="00031676" w:rsidRDefault="00E922D1" w:rsidP="00722E5E">
            <w:pPr>
              <w:ind w:left="576" w:hanging="576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lastRenderedPageBreak/>
              <w:t xml:space="preserve">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2.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การอ่านเพื่อแสดง</w:t>
            </w:r>
            <w:r w:rsidRPr="00031676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ความคิดเห็น และสรุปความ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การอ่านร้อยกรอง</w:t>
            </w:r>
          </w:p>
          <w:p w:rsidR="00E922D1" w:rsidRPr="00031676" w:rsidRDefault="00E922D1" w:rsidP="00722E5E">
            <w:pPr>
              <w:ind w:left="432" w:hanging="43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3.1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การอ่านคำคล้องจอง      บทกล่อมเด็ก นิทาน เพลงพื้นบ้าน 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3.2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การอ่านกลอนสุภาพ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4.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การเลือกอ่านหนังสือและประโยชน์ของการอ่าน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5.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การสร้างนิสัยรักการอ่าน   และมารยาทในการอ่านที่ดี</w:t>
            </w:r>
          </w:p>
        </w:tc>
        <w:tc>
          <w:tcPr>
            <w:tcW w:w="108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743" w:type="dxa"/>
          </w:tcPr>
          <w:p w:rsidR="00E922D1" w:rsidRPr="00031676" w:rsidRDefault="003C4A1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5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922D1" w:rsidRPr="00031676" w:rsidRDefault="003C4A1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922D1" w:rsidRPr="00031676" w:rsidTr="00E922D1">
        <w:tc>
          <w:tcPr>
            <w:tcW w:w="50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</w:t>
            </w:r>
          </w:p>
        </w:tc>
        <w:tc>
          <w:tcPr>
            <w:tcW w:w="216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การเขียน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8" w:type="dxa"/>
          </w:tcPr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เข้าใจหลักการเขียนและเห็นความสำคัญของการเขียน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รู้จักอักษรไทย เขียนสะกดคำ และรู้ความหมายของคำ    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คำคล้องจอง และประโยค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เขียนสื่อสารในชีวิตประจำวัน  จดบันทึก โดยใช้คำถูกต้อง ชัดเจน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เขียนเรียงความ ย่อความ จดหมาย ได้ตามรูปแบบ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เขียนรายงานการค้นคว้า สามารถอ้างอิงแหล่งความรู้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pacing w:val="-12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-12"/>
                <w:sz w:val="32"/>
                <w:szCs w:val="32"/>
              </w:rPr>
              <w:lastRenderedPageBreak/>
              <w:t xml:space="preserve">6.  </w:t>
            </w:r>
            <w:r w:rsidRPr="00031676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กรอกแบบรายการต่างๆ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pacing w:val="-12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ปฏิบัติตนเป็นผู้มีมารยาทในการเขียนและมีการ     จดบันทึกอย่างสม่ำเสมอ</w:t>
            </w:r>
          </w:p>
        </w:tc>
        <w:tc>
          <w:tcPr>
            <w:tcW w:w="2842" w:type="dxa"/>
          </w:tcPr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หลักการเขียน ความสำคัญของการเขียน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การเขียนอักษรไทย (พยัญชนะ สระ วรรณยุกต์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ตัวเลขไทย)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การเขียนสะกดคำและความหมายของคำ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การเขียนสื่อสาร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การเขียนประวัติตนเอง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การเขียนบันทึกประจำวัน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การเขียนเล่าเรื่อง ข่าว เหตุการณ์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การเขียนตามรูปแบบ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การเขียนเรียงความ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การเขียนย่อความ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การเขียนจดหมาย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(การใช้จดหมายอิเล็กทรอนิกส์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การเขียนรายงานการค้นคว้าและอ้างอิงความรู้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7.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การเขียนกรอกรายการ (แบบฟอร์ม)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การปฏิบัติตนเป็นผู้มีมารยาท ในการเขียนและ    มีนิสัยรักการเขียน</w:t>
            </w:r>
          </w:p>
        </w:tc>
        <w:tc>
          <w:tcPr>
            <w:tcW w:w="108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3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3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3" w:type="dxa"/>
          </w:tcPr>
          <w:p w:rsidR="00E922D1" w:rsidRPr="00031676" w:rsidRDefault="003C4A1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5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3C4A1B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22D1" w:rsidRPr="00031676" w:rsidTr="00E922D1">
        <w:tc>
          <w:tcPr>
            <w:tcW w:w="50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5.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หลักการใช้ภาษา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8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อธิบายการใช้เสียง   และรูปอักษรไทย 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อักษร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และการผันวรรณยุกต์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อธิบายเกี่ยวกับการสะกดคำ  พยางค์  และประโยค           ได้ถูกต้อง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ใช้เครื่องหมายวรรคตอน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และอักษรย่อได้ถูกต้อง</w:t>
            </w:r>
          </w:p>
          <w:p w:rsidR="00E922D1" w:rsidRPr="00031676" w:rsidRDefault="00E922D1" w:rsidP="00722E5E">
            <w:pPr>
              <w:ind w:left="269" w:hanging="26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บอกวิธีการใช้ และประโยชน์ของการใช้พจนานุกรม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บอกความหมายของสำนวน คำพังเพย สุภาษิต คำราชาศัพท์ คำสุภาพ และนำไปใช้ได้ถูกต้อง เหมาะสม</w:t>
            </w:r>
          </w:p>
          <w:p w:rsidR="00E922D1" w:rsidRPr="00031676" w:rsidRDefault="00E922D1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บอกลักษณะคำไทย           คำภาษาถิ่น และ               คำภาษาต่างประเทศ            ที่มีใช้ในภาษาไทย</w:t>
            </w:r>
          </w:p>
        </w:tc>
        <w:tc>
          <w:tcPr>
            <w:tcW w:w="284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เสียงและรูปอักษรไทย (พยัญชนะ สระ และวรรณยุกต์)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การผันอักษร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หมู่          (ไตรยางศ์)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.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คำและพยางค์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คำในมาตราตัวสะกด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       9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มาตรา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ชนิดและหน้าที่ของคำ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ชนิด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โครงสร้างและชนิดของประโยค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7.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เครื่องหมายวรรคตอน 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การใช้พจนานุกรม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9.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ความหมายและการใช้สำนวน คำพังเพย สุภาษิต คำราชาศัพท์และคำสุภาพ</w:t>
            </w:r>
          </w:p>
          <w:p w:rsidR="00E922D1" w:rsidRPr="00031676" w:rsidRDefault="00E922D1" w:rsidP="00722E5E">
            <w:pPr>
              <w:ind w:left="288" w:hanging="28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10.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การใช้ภาษาที่เหมาะสม     กับบุคคล สถานการณ์ วัฒนธรรม ประเพณี</w:t>
            </w:r>
          </w:p>
          <w:p w:rsidR="00E922D1" w:rsidRPr="00031676" w:rsidRDefault="00E922D1" w:rsidP="00722E5E">
            <w:pPr>
              <w:ind w:left="288" w:hanging="28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ลักษณะของคำไทย         คำภาษาถิ่น  คำภาษา ต่างประเทศที่มีใช้ในภาษาไทย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22D1" w:rsidRPr="00031676" w:rsidTr="00E922D1">
        <w:tc>
          <w:tcPr>
            <w:tcW w:w="50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6.</w:t>
            </w:r>
          </w:p>
        </w:tc>
        <w:tc>
          <w:tcPr>
            <w:tcW w:w="216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วรรณคดี วรรณกรรม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8" w:type="dxa"/>
          </w:tcPr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อธิบายถึงประโยชน์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และคุณค่าของนิทาน 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นิทานพื้นบ้าน วรรณกรรม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และวรรณกรรมในท้องถิ่น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rPr>
                <w:rFonts w:ascii="Angsana New" w:hAnsi="Angsana New" w:cs="Angsana New"/>
                <w:vanish/>
                <w:sz w:val="32"/>
                <w:szCs w:val="32"/>
              </w:rPr>
            </w:pPr>
          </w:p>
          <w:p w:rsidR="00E922D1" w:rsidRPr="00031676" w:rsidRDefault="00E922D1" w:rsidP="00722E5E">
            <w:pPr>
              <w:rPr>
                <w:rFonts w:ascii="Angsana New" w:hAnsi="Angsana New" w:cs="Angsana New"/>
                <w:vanish/>
                <w:sz w:val="32"/>
                <w:szCs w:val="32"/>
                <w:cs/>
              </w:rPr>
            </w:pPr>
          </w:p>
        </w:tc>
        <w:tc>
          <w:tcPr>
            <w:tcW w:w="2842" w:type="dxa"/>
          </w:tcPr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เรื่องราว นิทาน           นิทานพื้นบ้านและวรรณกรรมท้องถิ่น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เรื่องราววรรณคดีที่มี  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ความหลากหลาย</w:t>
            </w:r>
          </w:p>
          <w:p w:rsidR="00E922D1" w:rsidRPr="00031676" w:rsidRDefault="00E922D1" w:rsidP="00722E5E">
            <w:pPr>
              <w:ind w:left="432" w:hanging="43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-  กลอนบทละคร                          (สังข์ทอง)</w:t>
            </w:r>
          </w:p>
          <w:p w:rsidR="00E922D1" w:rsidRPr="00031676" w:rsidRDefault="00E922D1" w:rsidP="00722E5E">
            <w:pPr>
              <w:ind w:left="432" w:hanging="43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-  กลอนนิทาน              (พระอภัยมณี)</w:t>
            </w:r>
          </w:p>
          <w:p w:rsidR="00E922D1" w:rsidRPr="00031676" w:rsidRDefault="00E922D1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-  กลอนเสภา </w:t>
            </w:r>
          </w:p>
          <w:p w:rsidR="00E922D1" w:rsidRPr="00031676" w:rsidRDefault="00E922D1" w:rsidP="00722E5E">
            <w:pPr>
              <w:ind w:left="432" w:hanging="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(ขุนช้าง ขุนแผน)</w:t>
            </w:r>
          </w:p>
        </w:tc>
        <w:tc>
          <w:tcPr>
            <w:tcW w:w="108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5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3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22D1" w:rsidRPr="00031676" w:rsidTr="00E922D1">
        <w:tc>
          <w:tcPr>
            <w:tcW w:w="50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lastRenderedPageBreak/>
              <w:t>7</w:t>
            </w:r>
            <w:r w:rsidRPr="00031676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 xml:space="preserve">. 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ภาษาไทยกับการประกอบอาชีพ</w:t>
            </w:r>
          </w:p>
        </w:tc>
        <w:tc>
          <w:tcPr>
            <w:tcW w:w="2738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ใช้ความรู้การพูดภาษาไทยเป็นช่องทางในการประกอบอาชีพ</w:t>
            </w:r>
          </w:p>
          <w:p w:rsidR="00E922D1" w:rsidRPr="00031676" w:rsidRDefault="00E922D1" w:rsidP="00722E5E">
            <w:pPr>
              <w:ind w:left="290" w:hanging="290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ใช้ความรู้การเขียนภาษาไทยเป็นช่องทาง  การประกอบอาชีพ</w:t>
            </w:r>
          </w:p>
          <w:p w:rsidR="00E922D1" w:rsidRPr="00031676" w:rsidRDefault="00E922D1" w:rsidP="00722E5E">
            <w:pPr>
              <w:ind w:left="290" w:hanging="290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84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.  ภาษาไทยด้านการพูดกับช่องทางการประกอบอาชีพ</w:t>
            </w: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E922D1" w:rsidRPr="00031676" w:rsidRDefault="00E922D1" w:rsidP="00722E5E">
            <w:pPr>
              <w:ind w:left="252" w:hanging="252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.  ภาษาไทยด้านการเขียนกับช่องทางการประกอบอาชีพ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22D1" w:rsidRPr="00031676" w:rsidRDefault="00E922D1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E922D1" w:rsidRPr="00031676" w:rsidRDefault="00E922D1" w:rsidP="00E922D1">
      <w:pPr>
        <w:tabs>
          <w:tab w:val="left" w:pos="1699"/>
        </w:tabs>
        <w:rPr>
          <w:rFonts w:ascii="Angsana New" w:hAnsi="Angsana New" w:cs="Angsana New"/>
          <w:sz w:val="32"/>
          <w:szCs w:val="32"/>
        </w:rPr>
      </w:pPr>
    </w:p>
    <w:p w:rsidR="00E922D1" w:rsidRPr="00031676" w:rsidRDefault="00E922D1" w:rsidP="00E922D1">
      <w:pPr>
        <w:tabs>
          <w:tab w:val="left" w:pos="1699"/>
        </w:tabs>
        <w:rPr>
          <w:rFonts w:ascii="Angsana New" w:hAnsi="Angsana New" w:cs="Angsana New"/>
          <w:sz w:val="32"/>
          <w:szCs w:val="32"/>
        </w:rPr>
      </w:pPr>
    </w:p>
    <w:p w:rsidR="00AA7EFE" w:rsidRDefault="00AA7EFE"/>
    <w:sectPr w:rsidR="00AA7EFE" w:rsidSect="00E922D1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E922D1"/>
    <w:rsid w:val="003C4A1B"/>
    <w:rsid w:val="0052179E"/>
    <w:rsid w:val="00AA7EFE"/>
    <w:rsid w:val="00D75D11"/>
    <w:rsid w:val="00E9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D1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1203</Words>
  <Characters>6858</Characters>
  <Application>Microsoft Office Word</Application>
  <DocSecurity>0</DocSecurity>
  <Lines>57</Lines>
  <Paragraphs>16</Paragraphs>
  <ScaleCrop>false</ScaleCrop>
  <Company>Computer</Company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2013-06-20T15:31:00Z</dcterms:created>
  <dcterms:modified xsi:type="dcterms:W3CDTF">2013-06-20T15:37:00Z</dcterms:modified>
</cp:coreProperties>
</file>